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Söz Sırasını Bekleme Etkinliği</w:t>
      </w:r>
    </w:p>
    <w:p>
      <w:r>
        <w:t>2. sınıf için öğretmen yönergesi ve öğrenci sayfaları</w:t>
      </w:r>
    </w:p>
    <w:p>
      <w:r>
        <w:t>Amaç: Öğrencinin konuşma isteğini belirtmesi, arkadaşının sözünü bitirmesini beklemesi ve sırası geldiğinde konuşmaya yeniden katılması. Yaklaşık süre 25 dakika. İkili çalışma için her çifte bir sayfa ve bir kalem yeterlidir.</w:t>
      </w:r>
    </w:p>
    <w:p>
      <w:pPr>
        <w:pStyle w:val="Heading1"/>
      </w:pPr>
      <w:r>
        <w:t>Hazırlık ve katılım</w:t>
      </w:r>
    </w:p>
    <w:p>
      <w:r>
        <w:t>İkinci sayfayı her ikili için çoğaltın. Kartları kesmek isteğe bağlıdır. Kartların hangi sırayla kullanılacağını önce siz gösterin. Öğrenci konuşmayı pas geçebilir ve ikinci turda yeniden katılabilir. Dinleme için göz teması, hareketsiz oturma veya kartı tutma zorunluluğu koymayın.</w:t>
      </w:r>
    </w:p>
    <w:p>
      <w:pPr>
        <w:pStyle w:val="Heading1"/>
      </w:pPr>
      <w:r>
        <w:t>Sınıfta 25 dakika</w:t>
      </w:r>
    </w:p>
    <w:p>
      <w:r>
        <w:t>4 dakika: Aşağıdaki öyküyü okuyun. Çocuklardan konuşmanın nerede karıştığını bulmalarını isteyin.</w:t>
      </w:r>
    </w:p>
    <w:p>
      <w:r>
        <w:t>5 dakika: İki kartı göstererek öğretmen ve gönüllü bir öğrenci kısa prova yapsın. Söz arada kesilirse ilk konuşmacıya dönün.</w:t>
      </w:r>
    </w:p>
    <w:p>
      <w:r>
        <w:t>8 dakika: İkililer iki tur konuşsun. İlk turda A, ikinci turda B başlasın. Konu: Teneffüste birlikte yapmak istedikleri bir oyun ve oyunun bir kuralı.</w:t>
      </w:r>
    </w:p>
    <w:p>
      <w:r>
        <w:t>5 dakika: İkililer üçüncü sayfadaki bir soruyu seçsin. Bir sonraki turda neyi değiştireceklerini konuşsun.</w:t>
      </w:r>
    </w:p>
    <w:p>
      <w:r>
        <w:t>3 dakika: Her öğrenci beklerken kullanabileceği bir davranış seçsin. İsteyen tek cümle paylaşsın.</w:t>
      </w:r>
    </w:p>
    <w:p>
      <w:pPr>
        <w:pStyle w:val="Heading1"/>
      </w:pPr>
      <w:r>
        <w:t>Kısa öykü</w:t>
      </w:r>
    </w:p>
    <w:p>
      <w:r>
        <w:t>Ece bir oyunun kuralını anlatmaya başlar. Bora aynı oyunu bildiği için hemen konuşur. Ece susar. Bora anlatmayı bitirince öğretmen “Ece, sözün yarım kaldı. Önce seni dinleyelim, ardından Bora eklesin” der. Bora fikrini unutmamak için kâğıdına küçük bir top çizer.</w:t>
      </w:r>
    </w:p>
    <w:p>
      <w:r>
        <w:t>Sorular: Ece’nin sözü nerede yarım kaldı? Öğretmen ona nasıl geri döndü? Bora beklerken fikrini nasıl hatırlayabilir?</w:t>
      </w:r>
    </w:p>
    <w:p>
      <w:pPr>
        <w:spacing w:after="80"/>
      </w:pPr>
      <w:r>
        <w:rPr>
          <w:sz w:val="16"/>
        </w:rPr>
        <w:t>Büyükçekmece RAM (2026), Okul/Kurum Rehberlik ve Psikolojik Danışma Programları</w:t>
        <w:br/>
        <w:t>https://buyukcekmeceram.meb.k12.tr/icerikler/okulkurumrehberlikvepsikolojikdanismaprogramlari_17691376.html</w:t>
      </w:r>
    </w:p>
    <w:p>
      <w:pPr>
        <w:spacing w:after="80"/>
      </w:pPr>
      <w:r>
        <w:rPr>
          <w:sz w:val="16"/>
        </w:rPr>
        <w:t>Kelly, Ogden ve Moses (2019), Collaborative Conversations: Speaking and Listening in the Primary Grades, NAEYC</w:t>
        <w:br/>
        <w:t>https://www.naeyc.org/resources/pubs/yc/mar2019/speaking-listening-primary-grades</w:t>
      </w:r>
    </w:p>
    <w:p>
      <w:r>
        <w:br w:type="page"/>
      </w:r>
    </w:p>
    <w:p>
      <w:pPr>
        <w:pStyle w:val="Heading1"/>
      </w:pPr>
      <w:r>
        <w:t>Konuşma ve dinleme kartları</w:t>
      </w:r>
    </w:p>
    <w:p>
      <w:r>
        <w:t>Birimiz anlatırken diğerimiz dinler. Konuşmayı bitiren kişi kartını çevirir veya “Bitirdim” der. Sonra sıra değişir. Henüz hazır olmayan kişi “Bu tur pas geçiyorum” diyebilir.</w:t>
      </w:r>
    </w:p>
    <w:p>
      <w:pPr>
        <w:pStyle w:val="Heading2"/>
      </w:pPr>
      <w:r>
        <w:t>Sıra bende</w:t>
      </w:r>
    </w:p>
    <w:p>
      <w:r>
        <w:t>Bir oyun seçiyorum. Oyunun bir kuralını anlatıyorum. Sözüm bittiğinde arkadaşımı dinliyorum.</w:t>
      </w:r>
    </w:p>
    <w:p/>
    <w:p>
      <w:pPr>
        <w:pStyle w:val="Heading2"/>
      </w:pPr>
      <w:r>
        <w:t>Seni dinliyorum</w:t>
      </w:r>
    </w:p>
    <w:p>
      <w:r>
        <w:t>Arkadaşımın sözünü bitirmesini bekliyorum. Söyleyeceğim şeyi bir sözcük ya da çizimle hatırlayabilirim.</w:t>
      </w:r>
    </w:p>
    <w:p/>
    <w:p>
      <w:pPr>
        <w:pStyle w:val="Heading2"/>
      </w:pPr>
      <w:r>
        <w:t>Sözümü tamamlayacağım</w:t>
      </w:r>
    </w:p>
    <w:p>
      <w:r>
        <w:t>“Bir cümlem daha var.” Konuşmam yarım kalırsa öğretmenden sözümü tamamlamak için destek isteyebilirim.</w:t>
      </w:r>
    </w:p>
    <w:p/>
    <w:p>
      <w:pPr>
        <w:pStyle w:val="Heading2"/>
      </w:pPr>
      <w:r>
        <w:t>Bu tur pas geçiyorum</w:t>
      </w:r>
    </w:p>
    <w:p>
      <w:r>
        <w:t>Şimdi dinleyebilirim. Hazır olduğumda yeniden söz almak istediğimi söylerim veya kartımı gösteririm.</w:t>
      </w:r>
    </w:p>
    <w:p/>
    <w:p>
      <w:pPr>
        <w:pStyle w:val="Heading1"/>
      </w:pPr>
      <w:r>
        <w:t>Konuşma konusu</w:t>
      </w:r>
    </w:p>
    <w:p>
      <w:r>
        <w:t>Teneffüste arkadaşınla hangi oyunu oynamak istersin? Oyunun bir kuralını anlat. Aynı oyunu seçmek zorunda değilsiniz.</w:t>
      </w:r>
    </w:p>
    <w:p>
      <w:pPr>
        <w:pStyle w:val="Heading1"/>
      </w:pPr>
      <w:r>
        <w:t>Aklımdaki düşünce</w:t>
      </w:r>
    </w:p>
    <w:p>
      <w:r>
        <w:t>Beklerken düşüncemi buraya çizebilir veya bir sözcük yazabilirim.</w:t>
      </w:r>
    </w:p>
    <w:p>
      <w:r>
        <w:t>______________________________________________________________________</w:t>
      </w:r>
    </w:p>
    <w:p>
      <w:r>
        <w:t>______________________________________________________________________</w:t>
      </w:r>
    </w:p>
    <w:p>
      <w:r>
        <w:t>______________________________________________________________________</w:t>
      </w:r>
    </w:p>
    <w:p>
      <w:r>
        <w:br w:type="page"/>
      </w:r>
    </w:p>
    <w:p>
      <w:pPr>
        <w:pStyle w:val="Heading1"/>
      </w:pPr>
      <w:r>
        <w:t>İkinci turdan sonra</w:t>
      </w:r>
    </w:p>
    <w:p>
      <w:r>
        <w:t>Yanıtını yazabilir, çizebilir veya öğretmenine söyleyebilirsin. Boş bırakmak istediğin soruyu geçebilirsin.</w:t>
      </w:r>
    </w:p>
    <w:p>
      <w:pPr>
        <w:pStyle w:val="Heading2"/>
      </w:pPr>
      <w:r>
        <w:t>Sözüm yarım kaldığında ne söyleyebilirim?</w:t>
      </w:r>
    </w:p>
    <w:p>
      <w:r>
        <w:t>______________________________________________________________________</w:t>
      </w:r>
    </w:p>
    <w:p>
      <w:r>
        <w:t>______________________________________________________________________</w:t>
      </w:r>
    </w:p>
    <w:p>
      <w:r>
        <w:t>______________________________________________________________________</w:t>
      </w:r>
    </w:p>
    <w:p>
      <w:pPr>
        <w:pStyle w:val="Heading2"/>
      </w:pPr>
      <w:r>
        <w:t>Beklerken düşüncemi nasıl hatırladım?</w:t>
      </w:r>
    </w:p>
    <w:p>
      <w:r>
        <w:t>______________________________________________________________________</w:t>
      </w:r>
    </w:p>
    <w:p>
      <w:r>
        <w:t>______________________________________________________________________</w:t>
      </w:r>
    </w:p>
    <w:p>
      <w:r>
        <w:t>______________________________________________________________________</w:t>
      </w:r>
    </w:p>
    <w:p>
      <w:pPr>
        <w:pStyle w:val="Heading2"/>
      </w:pPr>
      <w:r>
        <w:t>Bir sonraki konuşmada neyi yeniden deneyeceğim?</w:t>
      </w:r>
    </w:p>
    <w:p>
      <w:r>
        <w:t>______________________________________________________________________</w:t>
      </w:r>
    </w:p>
    <w:p>
      <w:r>
        <w:t>______________________________________________________________________</w:t>
      </w:r>
    </w:p>
    <w:p>
      <w:r>
        <w:t>______________________________________________________________________</w:t>
      </w:r>
    </w:p>
    <w:p>
      <w:pPr>
        <w:pStyle w:val="Heading1"/>
      </w:pPr>
      <w:r>
        <w:t>Öğretmenin kısa notu</w:t>
      </w:r>
    </w:p>
    <w:p>
      <w:r>
        <w:t>Tarih ve çalışma: ____________________________</w:t>
      </w:r>
    </w:p>
    <w:p>
      <w:r>
        <w:t>Gözlediğim davranış: Öğrenci konuşma isteğini nasıl belirtti? Sözü yarım kalınca geri dönme fırsatı buldu mu?</w:t>
      </w:r>
    </w:p>
    <w:p>
      <w:r>
        <w:t>______________________________________________________________________</w:t>
      </w:r>
    </w:p>
    <w:p>
      <w:r>
        <w:t>______________________________________________________________________</w:t>
      </w:r>
    </w:p>
    <w:p>
      <w:r>
        <w:t>Bir sonraki denemede vereceğim destek: ______________________________</w:t>
      </w:r>
    </w:p>
    <w:p>
      <w:r>
        <w:t>Çocukları “sabırlı/sabırsız” diye sıralamayın. Kalabalık sınıfta ortak turu uzatmak yerine ikili konuşmayı kullanın. Kartlar zor gelirse yalnız “sıra bende” ve “seni dinliyorum” kartlarıyla başlayın.</w:t>
      </w:r>
    </w:p>
    <w:sectPr w:rsidR="00FC693F" w:rsidRPr="0006063C" w:rsidSect="00034616">
      <w:pgSz w:w="11906" w:h="16838"/>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Söz Sırasını Bekleme Etkinliği</dc:title>
  <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